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BD" w:rsidRPr="007C726F" w:rsidRDefault="00313BBD" w:rsidP="00D13F1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726F">
        <w:rPr>
          <w:rFonts w:ascii="Times New Roman" w:hAnsi="Times New Roman" w:cs="Times New Roman"/>
          <w:b/>
          <w:sz w:val="30"/>
          <w:szCs w:val="30"/>
        </w:rPr>
        <w:t>LEI N.º</w:t>
      </w:r>
      <w:r w:rsidR="00426735" w:rsidRPr="007C726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7607E" w:rsidRPr="007C726F">
        <w:rPr>
          <w:rFonts w:ascii="Times New Roman" w:hAnsi="Times New Roman" w:cs="Times New Roman"/>
          <w:b/>
          <w:sz w:val="30"/>
          <w:szCs w:val="30"/>
        </w:rPr>
        <w:t>148</w:t>
      </w:r>
      <w:r w:rsidR="00D13F11" w:rsidRPr="007C726F">
        <w:rPr>
          <w:rFonts w:ascii="Times New Roman" w:hAnsi="Times New Roman" w:cs="Times New Roman"/>
          <w:b/>
          <w:sz w:val="30"/>
          <w:szCs w:val="30"/>
        </w:rPr>
        <w:t>7</w:t>
      </w:r>
      <w:r w:rsidR="002B0377" w:rsidRPr="007C726F">
        <w:rPr>
          <w:rFonts w:ascii="Times New Roman" w:hAnsi="Times New Roman" w:cs="Times New Roman"/>
          <w:b/>
          <w:sz w:val="30"/>
          <w:szCs w:val="30"/>
        </w:rPr>
        <w:t>/2015</w:t>
      </w:r>
    </w:p>
    <w:p w:rsidR="007C726F" w:rsidRDefault="007C726F" w:rsidP="00D13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26F" w:rsidRDefault="007C726F" w:rsidP="007C726F">
      <w:pPr>
        <w:spacing w:after="0" w:line="240" w:lineRule="auto"/>
        <w:ind w:left="326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26F" w:rsidRPr="007C726F" w:rsidRDefault="007C726F" w:rsidP="007C726F">
      <w:pPr>
        <w:spacing w:after="0" w:line="240" w:lineRule="auto"/>
        <w:ind w:left="32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26F">
        <w:rPr>
          <w:rFonts w:ascii="Times New Roman" w:hAnsi="Times New Roman" w:cs="Times New Roman"/>
          <w:b/>
          <w:sz w:val="24"/>
          <w:szCs w:val="24"/>
        </w:rPr>
        <w:t>“AUTORIZA A RECOMPOSIÇÃO DOS SUBSÍDIOS DOS VEREADORES DO MUNICÍPIO DE MOEMA”</w:t>
      </w:r>
    </w:p>
    <w:p w:rsidR="001547EF" w:rsidRPr="00D13F11" w:rsidRDefault="001547EF" w:rsidP="00D13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07E" w:rsidRPr="00D13F11" w:rsidRDefault="0077607E" w:rsidP="00D13F11">
      <w:pPr>
        <w:spacing w:after="0" w:line="240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F11" w:rsidRPr="00D13F11" w:rsidRDefault="00D13F11" w:rsidP="00D13F1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3F11">
        <w:rPr>
          <w:rFonts w:ascii="Times New Roman" w:hAnsi="Times New Roman" w:cs="Times New Roman"/>
          <w:sz w:val="24"/>
          <w:szCs w:val="24"/>
        </w:rPr>
        <w:t>A Câmara Municipal de Moema, Estado de Minas Gerais, por seus representantes legais aprovou a seguinte Lei:</w:t>
      </w:r>
    </w:p>
    <w:p w:rsidR="00D13F11" w:rsidRPr="00D13F11" w:rsidRDefault="00D13F11" w:rsidP="00D13F1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D13F11" w:rsidRPr="00D13F11" w:rsidRDefault="00D13F11" w:rsidP="00D13F11">
      <w:pPr>
        <w:pStyle w:val="Default"/>
        <w:ind w:firstLine="1134"/>
        <w:jc w:val="both"/>
      </w:pPr>
      <w:r w:rsidRPr="00D13F11">
        <w:rPr>
          <w:b/>
          <w:bCs/>
        </w:rPr>
        <w:t>Art. 1º</w:t>
      </w:r>
      <w:r w:rsidR="007C726F">
        <w:rPr>
          <w:bCs/>
        </w:rPr>
        <w:t xml:space="preserve"> -</w:t>
      </w:r>
      <w:r w:rsidRPr="00D13F11">
        <w:rPr>
          <w:b/>
          <w:bCs/>
        </w:rPr>
        <w:t xml:space="preserve"> </w:t>
      </w:r>
      <w:r w:rsidRPr="00D13F11">
        <w:t>Ficam recompostos em 6,40</w:t>
      </w:r>
      <w:r w:rsidR="007C726F">
        <w:t>% (</w:t>
      </w:r>
      <w:proofErr w:type="gramStart"/>
      <w:r w:rsidR="007C726F">
        <w:t xml:space="preserve">seis </w:t>
      </w:r>
      <w:r w:rsidRPr="00D13F11">
        <w:t>vírgula</w:t>
      </w:r>
      <w:proofErr w:type="gramEnd"/>
      <w:r w:rsidRPr="00D13F11">
        <w:t xml:space="preserve"> quarenta por cento) os subsídios dos Vereadores do Município de Moema.</w:t>
      </w:r>
    </w:p>
    <w:p w:rsidR="00D13F11" w:rsidRPr="00D13F11" w:rsidRDefault="00D13F11" w:rsidP="00D13F11">
      <w:pPr>
        <w:pStyle w:val="Default"/>
        <w:ind w:firstLine="1134"/>
        <w:jc w:val="both"/>
        <w:rPr>
          <w:b/>
          <w:bCs/>
        </w:rPr>
      </w:pPr>
    </w:p>
    <w:p w:rsidR="00D13F11" w:rsidRPr="00D13F11" w:rsidRDefault="00D13F11" w:rsidP="00D13F11">
      <w:pPr>
        <w:pStyle w:val="Default"/>
        <w:ind w:firstLine="1134"/>
        <w:jc w:val="both"/>
      </w:pPr>
      <w:r w:rsidRPr="00D13F11">
        <w:rPr>
          <w:bCs/>
        </w:rPr>
        <w:t>Parágrafo único</w:t>
      </w:r>
      <w:r w:rsidR="007C726F">
        <w:rPr>
          <w:bCs/>
        </w:rPr>
        <w:t>:</w:t>
      </w:r>
      <w:r w:rsidRPr="00D13F11">
        <w:t xml:space="preserve"> O índice de recomposição descrito no caput é o medido pelo INPC do IBGE correspondente a inflação acumulada no período de janeiro de 2014 a dezembro de 2014.</w:t>
      </w:r>
    </w:p>
    <w:p w:rsidR="00D13F11" w:rsidRPr="00D13F11" w:rsidRDefault="00D13F11" w:rsidP="00D13F11">
      <w:pPr>
        <w:pStyle w:val="Default"/>
        <w:ind w:firstLine="1134"/>
        <w:jc w:val="both"/>
      </w:pPr>
      <w:r w:rsidRPr="00D13F11">
        <w:t xml:space="preserve"> </w:t>
      </w:r>
    </w:p>
    <w:p w:rsidR="00D13F11" w:rsidRPr="00D13F11" w:rsidRDefault="00D13F11" w:rsidP="00D13F11">
      <w:pPr>
        <w:pStyle w:val="Default"/>
        <w:ind w:firstLine="1134"/>
        <w:jc w:val="both"/>
      </w:pPr>
      <w:r w:rsidRPr="00D13F11">
        <w:rPr>
          <w:b/>
          <w:bCs/>
        </w:rPr>
        <w:t>Art. 2º</w:t>
      </w:r>
      <w:r w:rsidR="007C726F">
        <w:rPr>
          <w:b/>
          <w:bCs/>
        </w:rPr>
        <w:t xml:space="preserve"> -</w:t>
      </w:r>
      <w:r w:rsidRPr="00D13F11">
        <w:rPr>
          <w:b/>
          <w:bCs/>
        </w:rPr>
        <w:t xml:space="preserve"> </w:t>
      </w:r>
      <w:r w:rsidRPr="00D13F11">
        <w:t>A recomposição de que trata o artigo anterior será aplicada a partir do pagamento dos subsídios do mês de março de 2015.</w:t>
      </w:r>
    </w:p>
    <w:p w:rsidR="00D13F11" w:rsidRPr="00D13F11" w:rsidRDefault="00D13F11" w:rsidP="00D13F11">
      <w:pPr>
        <w:pStyle w:val="Default"/>
        <w:ind w:firstLine="1134"/>
        <w:jc w:val="both"/>
      </w:pPr>
      <w:r w:rsidRPr="00D13F11">
        <w:t xml:space="preserve"> </w:t>
      </w:r>
    </w:p>
    <w:p w:rsidR="00D13F11" w:rsidRPr="00D13F11" w:rsidRDefault="00D13F11" w:rsidP="00D13F11">
      <w:pPr>
        <w:pStyle w:val="Default"/>
        <w:ind w:firstLine="1134"/>
        <w:jc w:val="both"/>
      </w:pPr>
      <w:r w:rsidRPr="00D13F11">
        <w:rPr>
          <w:b/>
          <w:bCs/>
        </w:rPr>
        <w:t>Art. 3º</w:t>
      </w:r>
      <w:r w:rsidR="007C726F">
        <w:rPr>
          <w:b/>
          <w:bCs/>
        </w:rPr>
        <w:t xml:space="preserve"> -</w:t>
      </w:r>
      <w:r w:rsidRPr="00D13F11">
        <w:t xml:space="preserve"> Os subsídios ora recompostos somente serão pagos se a despesa com pessoal prevista na Lei complementar n</w:t>
      </w:r>
      <w:r w:rsidR="007C726F">
        <w:t>.</w:t>
      </w:r>
      <w:bookmarkStart w:id="0" w:name="_GoBack"/>
      <w:bookmarkEnd w:id="0"/>
      <w:r w:rsidRPr="00D13F11">
        <w:t xml:space="preserve">º 101/2000 (Lei de Responsabilidade Fiscal) permanecer dentro do limite determinado e ainda em conformidade com o disposto no § 1º do art. 29-A da Constituição Federal. </w:t>
      </w:r>
    </w:p>
    <w:p w:rsidR="00D13F11" w:rsidRPr="00D13F11" w:rsidRDefault="00D13F11" w:rsidP="00D13F11">
      <w:pPr>
        <w:pStyle w:val="Default"/>
        <w:ind w:firstLine="1134"/>
        <w:jc w:val="both"/>
      </w:pPr>
    </w:p>
    <w:p w:rsidR="00D13F11" w:rsidRPr="00D13F11" w:rsidRDefault="00D13F11" w:rsidP="00D13F11">
      <w:pPr>
        <w:pStyle w:val="Default"/>
        <w:ind w:firstLine="1134"/>
        <w:jc w:val="both"/>
      </w:pPr>
      <w:r w:rsidRPr="00D13F11">
        <w:rPr>
          <w:b/>
          <w:bCs/>
        </w:rPr>
        <w:t>Art. 4º</w:t>
      </w:r>
      <w:r w:rsidR="007C726F">
        <w:rPr>
          <w:b/>
          <w:bCs/>
        </w:rPr>
        <w:t xml:space="preserve"> -</w:t>
      </w:r>
      <w:r w:rsidRPr="00D13F11">
        <w:rPr>
          <w:b/>
          <w:bCs/>
        </w:rPr>
        <w:t xml:space="preserve"> </w:t>
      </w:r>
      <w:r w:rsidRPr="00D13F11">
        <w:t>Esta Lei entra em vigor na data de sua publicação, produzindo efeitos a partir do pagamento dos subsídios do mês de março de 2015.</w:t>
      </w:r>
    </w:p>
    <w:p w:rsidR="00D13F11" w:rsidRPr="00D13F11" w:rsidRDefault="00D13F11" w:rsidP="00D13F11">
      <w:pPr>
        <w:pStyle w:val="Default"/>
        <w:ind w:firstLine="1134"/>
        <w:jc w:val="both"/>
      </w:pPr>
    </w:p>
    <w:p w:rsidR="00313BBD" w:rsidRPr="00D13F11" w:rsidRDefault="00D13F11" w:rsidP="00D13F1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3F11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="007C726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D13F11">
        <w:rPr>
          <w:rFonts w:ascii="Times New Roman" w:hAnsi="Times New Roman" w:cs="Times New Roman"/>
          <w:sz w:val="24"/>
          <w:szCs w:val="24"/>
        </w:rPr>
        <w:t xml:space="preserve"> Revogam-se as disposições em contrário</w:t>
      </w:r>
      <w:r w:rsidR="00313BBD" w:rsidRPr="00D13F11">
        <w:rPr>
          <w:rFonts w:ascii="Times New Roman" w:hAnsi="Times New Roman" w:cs="Times New Roman"/>
          <w:sz w:val="24"/>
          <w:szCs w:val="24"/>
        </w:rPr>
        <w:t>.</w:t>
      </w:r>
    </w:p>
    <w:p w:rsidR="00117FE5" w:rsidRPr="00D13F11" w:rsidRDefault="00117FE5" w:rsidP="00D13F1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13BBD" w:rsidRPr="00D13F11" w:rsidRDefault="00EB3033" w:rsidP="00D1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F11">
        <w:rPr>
          <w:rFonts w:ascii="Times New Roman" w:hAnsi="Times New Roman" w:cs="Times New Roman"/>
          <w:sz w:val="24"/>
          <w:szCs w:val="24"/>
        </w:rPr>
        <w:t xml:space="preserve">Moema/MG, </w:t>
      </w:r>
      <w:r w:rsidR="0077607E" w:rsidRPr="00D13F11">
        <w:rPr>
          <w:rFonts w:ascii="Times New Roman" w:hAnsi="Times New Roman" w:cs="Times New Roman"/>
          <w:sz w:val="24"/>
          <w:szCs w:val="24"/>
        </w:rPr>
        <w:t>24</w:t>
      </w:r>
      <w:r w:rsidRPr="00D13F11">
        <w:rPr>
          <w:rFonts w:ascii="Times New Roman" w:hAnsi="Times New Roman" w:cs="Times New Roman"/>
          <w:sz w:val="24"/>
          <w:szCs w:val="24"/>
        </w:rPr>
        <w:t xml:space="preserve"> de março de 2015</w:t>
      </w:r>
      <w:r w:rsidR="001547EF" w:rsidRPr="00D13F11">
        <w:rPr>
          <w:rFonts w:ascii="Times New Roman" w:hAnsi="Times New Roman" w:cs="Times New Roman"/>
          <w:sz w:val="24"/>
          <w:szCs w:val="24"/>
        </w:rPr>
        <w:t>.</w:t>
      </w:r>
    </w:p>
    <w:p w:rsidR="001547EF" w:rsidRPr="00D13F11" w:rsidRDefault="001547EF" w:rsidP="00D1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BAE" w:rsidRPr="00D13F11" w:rsidRDefault="00724BAE" w:rsidP="00D1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59D" w:rsidRPr="00D13F11" w:rsidRDefault="0026359D" w:rsidP="00D1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BBD" w:rsidRPr="00D13F11" w:rsidRDefault="00313BBD" w:rsidP="00D13F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13F11">
        <w:rPr>
          <w:rFonts w:ascii="Times New Roman" w:hAnsi="Times New Roman" w:cs="Times New Roman"/>
          <w:i/>
          <w:sz w:val="24"/>
          <w:szCs w:val="24"/>
        </w:rPr>
        <w:t>Julvan</w:t>
      </w:r>
      <w:proofErr w:type="spellEnd"/>
      <w:r w:rsidRPr="00D13F11">
        <w:rPr>
          <w:rFonts w:ascii="Times New Roman" w:hAnsi="Times New Roman" w:cs="Times New Roman"/>
          <w:i/>
          <w:sz w:val="24"/>
          <w:szCs w:val="24"/>
        </w:rPr>
        <w:t xml:space="preserve"> Rezende Araújo Lacerda</w:t>
      </w:r>
    </w:p>
    <w:p w:rsidR="00313BBD" w:rsidRPr="00D13F11" w:rsidRDefault="00313BBD" w:rsidP="00D1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F11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:rsidR="0025273D" w:rsidRPr="00D13F11" w:rsidRDefault="0025273D" w:rsidP="00D1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273D" w:rsidRPr="00D13F11" w:rsidSect="00232E55">
      <w:footerReference w:type="default" r:id="rId6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98" w:rsidRDefault="007F0B98" w:rsidP="004E043F">
      <w:pPr>
        <w:spacing w:after="0" w:line="240" w:lineRule="auto"/>
      </w:pPr>
      <w:r>
        <w:separator/>
      </w:r>
    </w:p>
  </w:endnote>
  <w:endnote w:type="continuationSeparator" w:id="0">
    <w:p w:rsidR="007F0B98" w:rsidRDefault="007F0B98" w:rsidP="004E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47087"/>
      <w:docPartObj>
        <w:docPartGallery w:val="Page Numbers (Bottom of Page)"/>
        <w:docPartUnique/>
      </w:docPartObj>
    </w:sdtPr>
    <w:sdtEndPr/>
    <w:sdtContent>
      <w:p w:rsidR="004E043F" w:rsidRDefault="004E043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26F">
          <w:rPr>
            <w:noProof/>
          </w:rPr>
          <w:t>1</w:t>
        </w:r>
        <w:r>
          <w:fldChar w:fldCharType="end"/>
        </w:r>
      </w:p>
    </w:sdtContent>
  </w:sdt>
  <w:p w:rsidR="004E043F" w:rsidRDefault="004E04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98" w:rsidRDefault="007F0B98" w:rsidP="004E043F">
      <w:pPr>
        <w:spacing w:after="0" w:line="240" w:lineRule="auto"/>
      </w:pPr>
      <w:r>
        <w:separator/>
      </w:r>
    </w:p>
  </w:footnote>
  <w:footnote w:type="continuationSeparator" w:id="0">
    <w:p w:rsidR="007F0B98" w:rsidRDefault="007F0B98" w:rsidP="004E0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BD"/>
    <w:rsid w:val="000445C2"/>
    <w:rsid w:val="000B251A"/>
    <w:rsid w:val="000B2F02"/>
    <w:rsid w:val="000D2810"/>
    <w:rsid w:val="00117FE5"/>
    <w:rsid w:val="001547EF"/>
    <w:rsid w:val="00177426"/>
    <w:rsid w:val="00232E55"/>
    <w:rsid w:val="0025248B"/>
    <w:rsid w:val="0025273D"/>
    <w:rsid w:val="0026359D"/>
    <w:rsid w:val="00263793"/>
    <w:rsid w:val="002B0377"/>
    <w:rsid w:val="002F04EB"/>
    <w:rsid w:val="00313BBD"/>
    <w:rsid w:val="00342EB2"/>
    <w:rsid w:val="00361656"/>
    <w:rsid w:val="00394DEA"/>
    <w:rsid w:val="003B1D68"/>
    <w:rsid w:val="003F6ABA"/>
    <w:rsid w:val="00426735"/>
    <w:rsid w:val="00442098"/>
    <w:rsid w:val="00443BBE"/>
    <w:rsid w:val="004E043F"/>
    <w:rsid w:val="004F12EA"/>
    <w:rsid w:val="005460E1"/>
    <w:rsid w:val="00597B72"/>
    <w:rsid w:val="005C719C"/>
    <w:rsid w:val="006233AF"/>
    <w:rsid w:val="00641E07"/>
    <w:rsid w:val="006D6260"/>
    <w:rsid w:val="00724BAE"/>
    <w:rsid w:val="0077607E"/>
    <w:rsid w:val="007B2B89"/>
    <w:rsid w:val="007C726F"/>
    <w:rsid w:val="007E60F2"/>
    <w:rsid w:val="007F0B98"/>
    <w:rsid w:val="0086737A"/>
    <w:rsid w:val="0088130A"/>
    <w:rsid w:val="008C1C7E"/>
    <w:rsid w:val="00931ADF"/>
    <w:rsid w:val="00972FFF"/>
    <w:rsid w:val="00980B89"/>
    <w:rsid w:val="009C7609"/>
    <w:rsid w:val="00A10576"/>
    <w:rsid w:val="00A455CF"/>
    <w:rsid w:val="00B12D55"/>
    <w:rsid w:val="00B160C8"/>
    <w:rsid w:val="00B1687B"/>
    <w:rsid w:val="00B26A82"/>
    <w:rsid w:val="00B53389"/>
    <w:rsid w:val="00B74B36"/>
    <w:rsid w:val="00B93381"/>
    <w:rsid w:val="00BA073E"/>
    <w:rsid w:val="00BD0430"/>
    <w:rsid w:val="00C30FDD"/>
    <w:rsid w:val="00C7020F"/>
    <w:rsid w:val="00CB14D6"/>
    <w:rsid w:val="00CB7EF2"/>
    <w:rsid w:val="00CF2028"/>
    <w:rsid w:val="00D05F29"/>
    <w:rsid w:val="00D13F11"/>
    <w:rsid w:val="00D43F35"/>
    <w:rsid w:val="00D5160E"/>
    <w:rsid w:val="00DC2B23"/>
    <w:rsid w:val="00E10F11"/>
    <w:rsid w:val="00E60443"/>
    <w:rsid w:val="00EB3033"/>
    <w:rsid w:val="00F1093A"/>
    <w:rsid w:val="00F32C6A"/>
    <w:rsid w:val="00FB3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B5D06-D2B9-48F5-8726-FA846F5D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BBD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paragraph" w:styleId="Ttulo2">
    <w:name w:val="heading 2"/>
    <w:basedOn w:val="Normal"/>
    <w:next w:val="Normal"/>
    <w:link w:val="Ttulo2Char"/>
    <w:qFormat/>
    <w:rsid w:val="00597B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3BBD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4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7EF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597B72"/>
    <w:rPr>
      <w:rFonts w:eastAsia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97B7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97B72"/>
    <w:rPr>
      <w:rFonts w:ascii="Arial" w:eastAsia="Times New Roman" w:hAnsi="Arial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97B7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97B72"/>
    <w:rPr>
      <w:rFonts w:eastAsia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97B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97B72"/>
    <w:rPr>
      <w:rFonts w:eastAsia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E0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043F"/>
    <w:rPr>
      <w:rFonts w:asciiTheme="minorHAnsi" w:hAnsiTheme="minorHAnsi" w:cstheme="minorBidi"/>
      <w:sz w:val="22"/>
    </w:rPr>
  </w:style>
  <w:style w:type="paragraph" w:styleId="Rodap">
    <w:name w:val="footer"/>
    <w:basedOn w:val="Normal"/>
    <w:link w:val="RodapChar"/>
    <w:uiPriority w:val="99"/>
    <w:unhideWhenUsed/>
    <w:rsid w:val="004E0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043F"/>
    <w:rPr>
      <w:rFonts w:asciiTheme="minorHAnsi" w:hAnsiTheme="minorHAnsi" w:cstheme="minorBidi"/>
      <w:sz w:val="22"/>
    </w:rPr>
  </w:style>
  <w:style w:type="paragraph" w:customStyle="1" w:styleId="Default">
    <w:name w:val="Default"/>
    <w:rsid w:val="00B12D55"/>
    <w:pPr>
      <w:autoSpaceDE w:val="0"/>
      <w:autoSpaceDN w:val="0"/>
      <w:adjustRightInd w:val="0"/>
      <w:jc w:val="left"/>
    </w:pPr>
    <w:rPr>
      <w:rFonts w:eastAsia="Times New Roman"/>
      <w:color w:val="0000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Prefeitura Municipal de Moema .</cp:lastModifiedBy>
  <cp:revision>3</cp:revision>
  <cp:lastPrinted>2015-04-01T20:40:00Z</cp:lastPrinted>
  <dcterms:created xsi:type="dcterms:W3CDTF">2015-04-01T20:41:00Z</dcterms:created>
  <dcterms:modified xsi:type="dcterms:W3CDTF">2015-04-01T20:44:00Z</dcterms:modified>
</cp:coreProperties>
</file>